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0E5" w:rsidRDefault="00D9228B" w:rsidP="00D9228B">
      <w:pPr>
        <w:pStyle w:val="NoSpacing"/>
        <w:jc w:val="center"/>
        <w:rPr>
          <w:rFonts w:ascii="Times New Roman" w:hAnsi="Times New Roman" w:cs="Times New Roman"/>
          <w:sz w:val="24"/>
          <w:szCs w:val="24"/>
        </w:rPr>
      </w:pPr>
      <w:r>
        <w:rPr>
          <w:rFonts w:ascii="Times New Roman" w:hAnsi="Times New Roman" w:cs="Times New Roman"/>
          <w:sz w:val="24"/>
          <w:szCs w:val="24"/>
        </w:rPr>
        <w:t>April 5, 2013</w:t>
      </w:r>
    </w:p>
    <w:p w:rsidR="00D9228B" w:rsidRDefault="00D9228B" w:rsidP="00D9228B">
      <w:pPr>
        <w:pStyle w:val="NoSpacing"/>
        <w:jc w:val="center"/>
        <w:rPr>
          <w:rFonts w:ascii="Times New Roman" w:hAnsi="Times New Roman" w:cs="Times New Roman"/>
          <w:sz w:val="24"/>
          <w:szCs w:val="24"/>
        </w:rPr>
      </w:pPr>
    </w:p>
    <w:p w:rsidR="00D9228B" w:rsidRDefault="00D9228B" w:rsidP="00D9228B">
      <w:pPr>
        <w:pStyle w:val="NoSpacing"/>
        <w:rPr>
          <w:rFonts w:ascii="Times New Roman" w:hAnsi="Times New Roman" w:cs="Times New Roman"/>
          <w:sz w:val="24"/>
          <w:szCs w:val="24"/>
        </w:rPr>
      </w:pPr>
      <w:r>
        <w:rPr>
          <w:rFonts w:ascii="Times New Roman" w:hAnsi="Times New Roman" w:cs="Times New Roman"/>
          <w:sz w:val="24"/>
          <w:szCs w:val="24"/>
        </w:rPr>
        <w:tab/>
        <w:t>The Scott County Commissioners met in a regular meeting on Friday, April 5, 2013 at the Scott County Courthouse.  Members present were Chairman James Minnix, members Jerry Buxton and Gary Skibbe, and County Clerk Pam Faurot.</w:t>
      </w:r>
    </w:p>
    <w:p w:rsidR="00D9228B" w:rsidRDefault="00D9228B" w:rsidP="00D9228B">
      <w:pPr>
        <w:pStyle w:val="NoSpacing"/>
        <w:rPr>
          <w:rFonts w:ascii="Times New Roman" w:hAnsi="Times New Roman" w:cs="Times New Roman"/>
          <w:sz w:val="24"/>
          <w:szCs w:val="24"/>
        </w:rPr>
      </w:pPr>
    </w:p>
    <w:p w:rsidR="00D9228B" w:rsidRDefault="003D71BC" w:rsidP="00D9228B">
      <w:pPr>
        <w:pStyle w:val="NoSpacing"/>
        <w:rPr>
          <w:rFonts w:ascii="Times New Roman" w:hAnsi="Times New Roman" w:cs="Times New Roman"/>
          <w:sz w:val="24"/>
          <w:szCs w:val="24"/>
        </w:rPr>
      </w:pPr>
      <w:r>
        <w:rPr>
          <w:rFonts w:ascii="Times New Roman" w:hAnsi="Times New Roman" w:cs="Times New Roman"/>
          <w:sz w:val="24"/>
          <w:szCs w:val="24"/>
        </w:rPr>
        <w:tab/>
        <w:t>3:00</w:t>
      </w:r>
      <w:r>
        <w:rPr>
          <w:rFonts w:ascii="Times New Roman" w:hAnsi="Times New Roman" w:cs="Times New Roman"/>
          <w:sz w:val="24"/>
          <w:szCs w:val="24"/>
        </w:rPr>
        <w:tab/>
        <w:t>Rebecca</w:t>
      </w:r>
      <w:r w:rsidR="00D9228B">
        <w:rPr>
          <w:rFonts w:ascii="Times New Roman" w:hAnsi="Times New Roman" w:cs="Times New Roman"/>
          <w:sz w:val="24"/>
          <w:szCs w:val="24"/>
        </w:rPr>
        <w:t xml:space="preserve"> Faurot joined the meeting.</w:t>
      </w:r>
    </w:p>
    <w:p w:rsidR="00D9228B" w:rsidRDefault="00D9228B" w:rsidP="00D9228B">
      <w:pPr>
        <w:pStyle w:val="NoSpacing"/>
        <w:rPr>
          <w:rFonts w:ascii="Times New Roman" w:hAnsi="Times New Roman" w:cs="Times New Roman"/>
          <w:sz w:val="24"/>
          <w:szCs w:val="24"/>
        </w:rPr>
      </w:pPr>
    </w:p>
    <w:p w:rsidR="00D9228B" w:rsidRDefault="00D9228B" w:rsidP="00D9228B">
      <w:pPr>
        <w:pStyle w:val="NoSpacing"/>
        <w:rPr>
          <w:rFonts w:ascii="Times New Roman" w:hAnsi="Times New Roman" w:cs="Times New Roman"/>
          <w:sz w:val="24"/>
          <w:szCs w:val="24"/>
        </w:rPr>
      </w:pPr>
      <w:r>
        <w:rPr>
          <w:rFonts w:ascii="Times New Roman" w:hAnsi="Times New Roman" w:cs="Times New Roman"/>
          <w:sz w:val="24"/>
          <w:szCs w:val="24"/>
        </w:rPr>
        <w:tab/>
        <w:t xml:space="preserve">Becky reported that the oil lease between the County and Fred Hambright is moving forward.  She is just waiting for the changes to the lease as proposed by the Commission.  She is still working on completing the Slater property purchase but is waiting on a deed from Kansas Feed Yard.  </w:t>
      </w:r>
    </w:p>
    <w:p w:rsidR="002E6DCD" w:rsidRDefault="002E6DCD" w:rsidP="00D9228B">
      <w:pPr>
        <w:pStyle w:val="NoSpacing"/>
        <w:rPr>
          <w:rFonts w:ascii="Times New Roman" w:hAnsi="Times New Roman" w:cs="Times New Roman"/>
          <w:sz w:val="24"/>
          <w:szCs w:val="24"/>
        </w:rPr>
      </w:pPr>
    </w:p>
    <w:p w:rsidR="002E6DCD" w:rsidRDefault="002E6DCD" w:rsidP="00D9228B">
      <w:pPr>
        <w:pStyle w:val="NoSpacing"/>
        <w:rPr>
          <w:rFonts w:ascii="Times New Roman" w:hAnsi="Times New Roman" w:cs="Times New Roman"/>
          <w:sz w:val="24"/>
          <w:szCs w:val="24"/>
        </w:rPr>
      </w:pPr>
      <w:r>
        <w:rPr>
          <w:rFonts w:ascii="Times New Roman" w:hAnsi="Times New Roman" w:cs="Times New Roman"/>
          <w:sz w:val="24"/>
          <w:szCs w:val="24"/>
        </w:rPr>
        <w:tab/>
        <w:t>3:10</w:t>
      </w:r>
      <w:r>
        <w:rPr>
          <w:rFonts w:ascii="Times New Roman" w:hAnsi="Times New Roman" w:cs="Times New Roman"/>
          <w:sz w:val="24"/>
          <w:szCs w:val="24"/>
        </w:rPr>
        <w:tab/>
        <w:t>Bob Cooper joined the meeting.</w:t>
      </w:r>
      <w:r>
        <w:rPr>
          <w:rFonts w:ascii="Times New Roman" w:hAnsi="Times New Roman" w:cs="Times New Roman"/>
          <w:sz w:val="24"/>
          <w:szCs w:val="24"/>
        </w:rPr>
        <w:tab/>
      </w:r>
    </w:p>
    <w:p w:rsidR="002E6DCD" w:rsidRDefault="002E6DCD" w:rsidP="00D9228B">
      <w:pPr>
        <w:pStyle w:val="NoSpacing"/>
        <w:rPr>
          <w:rFonts w:ascii="Times New Roman" w:hAnsi="Times New Roman" w:cs="Times New Roman"/>
          <w:sz w:val="24"/>
          <w:szCs w:val="24"/>
        </w:rPr>
      </w:pPr>
    </w:p>
    <w:p w:rsidR="002E6DCD" w:rsidRDefault="002E6DCD" w:rsidP="002E6DCD">
      <w:pPr>
        <w:pStyle w:val="NoSpacing"/>
        <w:ind w:firstLine="720"/>
        <w:rPr>
          <w:rFonts w:ascii="Times New Roman" w:hAnsi="Times New Roman" w:cs="Times New Roman"/>
          <w:sz w:val="24"/>
          <w:szCs w:val="24"/>
        </w:rPr>
      </w:pPr>
      <w:r>
        <w:rPr>
          <w:rFonts w:ascii="Times New Roman" w:hAnsi="Times New Roman" w:cs="Times New Roman"/>
          <w:sz w:val="24"/>
          <w:szCs w:val="24"/>
        </w:rPr>
        <w:t>Becky has been asked if the County would donate property west of the new hospital so an alleyway can be placed east of the new Pharmacy/Optometrist office and the Best Western Motel.  The Commission thought there was an alley already platted for that area and advised Becky to check with City Hall and the Register of Deeds.</w:t>
      </w:r>
    </w:p>
    <w:p w:rsidR="002E6DCD" w:rsidRDefault="002E6DCD" w:rsidP="00D9228B">
      <w:pPr>
        <w:pStyle w:val="NoSpacing"/>
        <w:rPr>
          <w:rFonts w:ascii="Times New Roman" w:hAnsi="Times New Roman" w:cs="Times New Roman"/>
          <w:sz w:val="24"/>
          <w:szCs w:val="24"/>
        </w:rPr>
      </w:pPr>
    </w:p>
    <w:p w:rsidR="002E6DCD" w:rsidRDefault="002E6DCD" w:rsidP="00D9228B">
      <w:pPr>
        <w:pStyle w:val="NoSpacing"/>
        <w:rPr>
          <w:rFonts w:ascii="Times New Roman" w:hAnsi="Times New Roman" w:cs="Times New Roman"/>
          <w:sz w:val="24"/>
          <w:szCs w:val="24"/>
        </w:rPr>
      </w:pPr>
      <w:r>
        <w:rPr>
          <w:rFonts w:ascii="Times New Roman" w:hAnsi="Times New Roman" w:cs="Times New Roman"/>
          <w:sz w:val="24"/>
          <w:szCs w:val="24"/>
        </w:rPr>
        <w:tab/>
        <w:t>Becky asked for an increase in her monthly salary.  She presented a listing of other local attorney’s and their salaries.  The Commission reviewed the material and explained that she would probably have to wait until 2014 to receive any sizeable increase due to budget constraints.</w:t>
      </w:r>
      <w:r w:rsidR="003D71BC">
        <w:rPr>
          <w:rFonts w:ascii="Times New Roman" w:hAnsi="Times New Roman" w:cs="Times New Roman"/>
          <w:sz w:val="24"/>
          <w:szCs w:val="24"/>
        </w:rPr>
        <w:t xml:space="preserve">  No action taken.</w:t>
      </w:r>
    </w:p>
    <w:p w:rsidR="003D71BC" w:rsidRDefault="003D71BC" w:rsidP="00D9228B">
      <w:pPr>
        <w:pStyle w:val="NoSpacing"/>
        <w:rPr>
          <w:rFonts w:ascii="Times New Roman" w:hAnsi="Times New Roman" w:cs="Times New Roman"/>
          <w:sz w:val="24"/>
          <w:szCs w:val="24"/>
        </w:rPr>
      </w:pPr>
    </w:p>
    <w:p w:rsidR="003D71BC" w:rsidRDefault="003D71BC" w:rsidP="00D9228B">
      <w:pPr>
        <w:pStyle w:val="NoSpacing"/>
        <w:rPr>
          <w:rFonts w:ascii="Times New Roman" w:hAnsi="Times New Roman" w:cs="Times New Roman"/>
          <w:sz w:val="24"/>
          <w:szCs w:val="24"/>
        </w:rPr>
      </w:pPr>
      <w:r>
        <w:rPr>
          <w:rFonts w:ascii="Times New Roman" w:hAnsi="Times New Roman" w:cs="Times New Roman"/>
          <w:sz w:val="24"/>
          <w:szCs w:val="24"/>
        </w:rPr>
        <w:tab/>
        <w:t>Jerry Buxton made a motion to approve the March 19, 2013 Commission Minutes as presented.  Gary Skibbe seconded the motion.  The motion carried unanimously.</w:t>
      </w:r>
    </w:p>
    <w:p w:rsidR="003D71BC" w:rsidRDefault="003D71BC" w:rsidP="00D9228B">
      <w:pPr>
        <w:pStyle w:val="NoSpacing"/>
        <w:rPr>
          <w:rFonts w:ascii="Times New Roman" w:hAnsi="Times New Roman" w:cs="Times New Roman"/>
          <w:sz w:val="24"/>
          <w:szCs w:val="24"/>
        </w:rPr>
      </w:pPr>
    </w:p>
    <w:p w:rsidR="003D71BC" w:rsidRDefault="003D71BC" w:rsidP="00D9228B">
      <w:pPr>
        <w:pStyle w:val="NoSpacing"/>
        <w:rPr>
          <w:rFonts w:ascii="Times New Roman" w:hAnsi="Times New Roman" w:cs="Times New Roman"/>
          <w:sz w:val="24"/>
          <w:szCs w:val="24"/>
        </w:rPr>
      </w:pPr>
      <w:r>
        <w:rPr>
          <w:rFonts w:ascii="Times New Roman" w:hAnsi="Times New Roman" w:cs="Times New Roman"/>
          <w:sz w:val="24"/>
          <w:szCs w:val="24"/>
        </w:rPr>
        <w:tab/>
        <w:t>Gary Skibbe made a motion to approve the accounts payable as presented by the County Clerk’s office.  Jerry Buxton seconded the motion.  The motion carried unanimously.</w:t>
      </w:r>
    </w:p>
    <w:p w:rsidR="003D71BC" w:rsidRDefault="003D71BC" w:rsidP="00D9228B">
      <w:pPr>
        <w:pStyle w:val="NoSpacing"/>
        <w:rPr>
          <w:rFonts w:ascii="Times New Roman" w:hAnsi="Times New Roman" w:cs="Times New Roman"/>
          <w:sz w:val="24"/>
          <w:szCs w:val="24"/>
        </w:rPr>
      </w:pPr>
    </w:p>
    <w:p w:rsidR="003D71BC" w:rsidRDefault="003D71BC" w:rsidP="00D9228B">
      <w:pPr>
        <w:pStyle w:val="NoSpacing"/>
        <w:rPr>
          <w:rFonts w:ascii="Times New Roman" w:hAnsi="Times New Roman" w:cs="Times New Roman"/>
          <w:sz w:val="24"/>
          <w:szCs w:val="24"/>
        </w:rPr>
      </w:pPr>
      <w:r>
        <w:rPr>
          <w:rFonts w:ascii="Times New Roman" w:hAnsi="Times New Roman" w:cs="Times New Roman"/>
          <w:sz w:val="24"/>
          <w:szCs w:val="24"/>
        </w:rPr>
        <w:tab/>
        <w:t>3:20</w:t>
      </w:r>
      <w:r>
        <w:rPr>
          <w:rFonts w:ascii="Times New Roman" w:hAnsi="Times New Roman" w:cs="Times New Roman"/>
          <w:sz w:val="24"/>
          <w:szCs w:val="24"/>
        </w:rPr>
        <w:tab/>
        <w:t>Rebecca Faurot left the meeting.  Elmer Snyder joined the meeting.</w:t>
      </w:r>
    </w:p>
    <w:p w:rsidR="003D71BC" w:rsidRDefault="003D71BC" w:rsidP="00D9228B">
      <w:pPr>
        <w:pStyle w:val="NoSpacing"/>
        <w:rPr>
          <w:rFonts w:ascii="Times New Roman" w:hAnsi="Times New Roman" w:cs="Times New Roman"/>
          <w:sz w:val="24"/>
          <w:szCs w:val="24"/>
        </w:rPr>
      </w:pPr>
    </w:p>
    <w:p w:rsidR="003D71BC" w:rsidRDefault="003D71BC" w:rsidP="00D9228B">
      <w:pPr>
        <w:pStyle w:val="NoSpacing"/>
        <w:rPr>
          <w:rFonts w:ascii="Times New Roman" w:hAnsi="Times New Roman" w:cs="Times New Roman"/>
          <w:sz w:val="24"/>
          <w:szCs w:val="24"/>
        </w:rPr>
      </w:pPr>
      <w:r>
        <w:rPr>
          <w:rFonts w:ascii="Times New Roman" w:hAnsi="Times New Roman" w:cs="Times New Roman"/>
          <w:sz w:val="24"/>
          <w:szCs w:val="24"/>
        </w:rPr>
        <w:tab/>
        <w:t xml:space="preserve">The VIP Center is going to continue with their plans </w:t>
      </w:r>
      <w:r w:rsidR="00A0503A">
        <w:rPr>
          <w:rFonts w:ascii="Times New Roman" w:hAnsi="Times New Roman" w:cs="Times New Roman"/>
          <w:sz w:val="24"/>
          <w:szCs w:val="24"/>
        </w:rPr>
        <w:t>to purchase a small bus utilizing</w:t>
      </w:r>
      <w:r w:rsidR="00784AB2">
        <w:rPr>
          <w:rFonts w:ascii="Times New Roman" w:hAnsi="Times New Roman" w:cs="Times New Roman"/>
          <w:sz w:val="24"/>
          <w:szCs w:val="24"/>
        </w:rPr>
        <w:t xml:space="preserve"> their own funds.  Elmer asked if the Commission would consider activating our Ford Fleet membership and add the VIP Center as a member.  This would save the center approximately $5,600.00 toward the purchase of a new vehicle.  The Commission agreed that they would activate their fleet membership and add the VIP Center so they could receive a discount on their purchase.</w:t>
      </w:r>
    </w:p>
    <w:p w:rsidR="00784AB2" w:rsidRDefault="00784AB2" w:rsidP="00D9228B">
      <w:pPr>
        <w:pStyle w:val="NoSpacing"/>
        <w:rPr>
          <w:rFonts w:ascii="Times New Roman" w:hAnsi="Times New Roman" w:cs="Times New Roman"/>
          <w:sz w:val="24"/>
          <w:szCs w:val="24"/>
        </w:rPr>
      </w:pPr>
    </w:p>
    <w:p w:rsidR="00784AB2" w:rsidRDefault="00784AB2" w:rsidP="00D9228B">
      <w:pPr>
        <w:pStyle w:val="NoSpacing"/>
        <w:rPr>
          <w:rFonts w:ascii="Times New Roman" w:hAnsi="Times New Roman" w:cs="Times New Roman"/>
          <w:sz w:val="24"/>
          <w:szCs w:val="24"/>
        </w:rPr>
      </w:pPr>
      <w:r>
        <w:rPr>
          <w:rFonts w:ascii="Times New Roman" w:hAnsi="Times New Roman" w:cs="Times New Roman"/>
          <w:sz w:val="24"/>
          <w:szCs w:val="24"/>
        </w:rPr>
        <w:tab/>
        <w:t>3:40</w:t>
      </w:r>
      <w:r>
        <w:rPr>
          <w:rFonts w:ascii="Times New Roman" w:hAnsi="Times New Roman" w:cs="Times New Roman"/>
          <w:sz w:val="24"/>
          <w:szCs w:val="24"/>
        </w:rPr>
        <w:tab/>
        <w:t>Elmer Snyder left</w:t>
      </w:r>
      <w:r w:rsidR="00427C51">
        <w:rPr>
          <w:rFonts w:ascii="Times New Roman" w:hAnsi="Times New Roman" w:cs="Times New Roman"/>
          <w:sz w:val="24"/>
          <w:szCs w:val="24"/>
        </w:rPr>
        <w:t xml:space="preserve"> the meeting.  Stephanie Hornba</w:t>
      </w:r>
      <w:r>
        <w:rPr>
          <w:rFonts w:ascii="Times New Roman" w:hAnsi="Times New Roman" w:cs="Times New Roman"/>
          <w:sz w:val="24"/>
          <w:szCs w:val="24"/>
        </w:rPr>
        <w:t>ker joined the meeting.</w:t>
      </w:r>
    </w:p>
    <w:p w:rsidR="00784AB2" w:rsidRDefault="00784AB2" w:rsidP="00D9228B">
      <w:pPr>
        <w:pStyle w:val="NoSpacing"/>
        <w:rPr>
          <w:rFonts w:ascii="Times New Roman" w:hAnsi="Times New Roman" w:cs="Times New Roman"/>
          <w:sz w:val="24"/>
          <w:szCs w:val="24"/>
        </w:rPr>
      </w:pPr>
    </w:p>
    <w:p w:rsidR="00784AB2" w:rsidRDefault="00784AB2" w:rsidP="00D9228B">
      <w:pPr>
        <w:pStyle w:val="NoSpacing"/>
        <w:rPr>
          <w:rFonts w:ascii="Times New Roman" w:hAnsi="Times New Roman" w:cs="Times New Roman"/>
          <w:sz w:val="24"/>
          <w:szCs w:val="24"/>
        </w:rPr>
      </w:pPr>
      <w:r>
        <w:rPr>
          <w:rFonts w:ascii="Times New Roman" w:hAnsi="Times New Roman" w:cs="Times New Roman"/>
          <w:sz w:val="24"/>
          <w:szCs w:val="24"/>
        </w:rPr>
        <w:tab/>
        <w:t>Stephani</w:t>
      </w:r>
      <w:r w:rsidR="00427C51">
        <w:rPr>
          <w:rFonts w:ascii="Times New Roman" w:hAnsi="Times New Roman" w:cs="Times New Roman"/>
          <w:sz w:val="24"/>
          <w:szCs w:val="24"/>
        </w:rPr>
        <w:t xml:space="preserve">e presented the Community Corrections Comprehensive Plan and Budget for 2014.  Jerry Buxton made a motion to approve the 2014 Community Corrections </w:t>
      </w:r>
      <w:r w:rsidR="00427C51">
        <w:rPr>
          <w:rFonts w:ascii="Times New Roman" w:hAnsi="Times New Roman" w:cs="Times New Roman"/>
          <w:sz w:val="24"/>
          <w:szCs w:val="24"/>
        </w:rPr>
        <w:lastRenderedPageBreak/>
        <w:t>Comprehensive Plan and Budget for 2014.  Gary Skibbe seconded the motion.  The motion carried unanimously.</w:t>
      </w:r>
    </w:p>
    <w:p w:rsidR="00427C51" w:rsidRDefault="00427C51" w:rsidP="00D9228B">
      <w:pPr>
        <w:pStyle w:val="NoSpacing"/>
        <w:rPr>
          <w:rFonts w:ascii="Times New Roman" w:hAnsi="Times New Roman" w:cs="Times New Roman"/>
          <w:sz w:val="24"/>
          <w:szCs w:val="24"/>
        </w:rPr>
      </w:pPr>
    </w:p>
    <w:p w:rsidR="00427C51" w:rsidRDefault="00427C51" w:rsidP="00D9228B">
      <w:pPr>
        <w:pStyle w:val="NoSpacing"/>
        <w:rPr>
          <w:rFonts w:ascii="Times New Roman" w:hAnsi="Times New Roman" w:cs="Times New Roman"/>
          <w:sz w:val="24"/>
          <w:szCs w:val="24"/>
        </w:rPr>
      </w:pPr>
      <w:r>
        <w:rPr>
          <w:rFonts w:ascii="Times New Roman" w:hAnsi="Times New Roman" w:cs="Times New Roman"/>
          <w:sz w:val="24"/>
          <w:szCs w:val="24"/>
        </w:rPr>
        <w:tab/>
        <w:t>3:50</w:t>
      </w:r>
      <w:r>
        <w:rPr>
          <w:rFonts w:ascii="Times New Roman" w:hAnsi="Times New Roman" w:cs="Times New Roman"/>
          <w:sz w:val="24"/>
          <w:szCs w:val="24"/>
        </w:rPr>
        <w:tab/>
        <w:t>Stephanie Hornbaker left the meeting.  Richard Cramer joined the meeting.</w:t>
      </w:r>
    </w:p>
    <w:p w:rsidR="00427C51" w:rsidRDefault="00427C51" w:rsidP="00D9228B">
      <w:pPr>
        <w:pStyle w:val="NoSpacing"/>
        <w:rPr>
          <w:rFonts w:ascii="Times New Roman" w:hAnsi="Times New Roman" w:cs="Times New Roman"/>
          <w:sz w:val="24"/>
          <w:szCs w:val="24"/>
        </w:rPr>
      </w:pPr>
    </w:p>
    <w:p w:rsidR="00427C51" w:rsidRDefault="00427C51" w:rsidP="00D9228B">
      <w:pPr>
        <w:pStyle w:val="NoSpacing"/>
        <w:rPr>
          <w:rFonts w:ascii="Times New Roman" w:hAnsi="Times New Roman" w:cs="Times New Roman"/>
          <w:sz w:val="24"/>
          <w:szCs w:val="24"/>
        </w:rPr>
      </w:pPr>
      <w:r>
        <w:rPr>
          <w:rFonts w:ascii="Times New Roman" w:hAnsi="Times New Roman" w:cs="Times New Roman"/>
          <w:sz w:val="24"/>
          <w:szCs w:val="24"/>
        </w:rPr>
        <w:tab/>
        <w:t>The Commissioners and Richard Cramer held a conference call with Travis Rozean, Beau Dealy and Curtis Moore to discuss the progress being made on the upgrades to the County’s GIS system and the 911 dispatch system.</w:t>
      </w:r>
    </w:p>
    <w:p w:rsidR="00427C51" w:rsidRDefault="00427C51" w:rsidP="00D9228B">
      <w:pPr>
        <w:pStyle w:val="NoSpacing"/>
        <w:rPr>
          <w:rFonts w:ascii="Times New Roman" w:hAnsi="Times New Roman" w:cs="Times New Roman"/>
          <w:sz w:val="24"/>
          <w:szCs w:val="24"/>
        </w:rPr>
      </w:pPr>
    </w:p>
    <w:p w:rsidR="00427C51" w:rsidRDefault="00427C51" w:rsidP="00D9228B">
      <w:pPr>
        <w:pStyle w:val="NoSpacing"/>
        <w:rPr>
          <w:rFonts w:ascii="Times New Roman" w:hAnsi="Times New Roman" w:cs="Times New Roman"/>
          <w:sz w:val="24"/>
          <w:szCs w:val="24"/>
        </w:rPr>
      </w:pPr>
      <w:r>
        <w:rPr>
          <w:rFonts w:ascii="Times New Roman" w:hAnsi="Times New Roman" w:cs="Times New Roman"/>
          <w:sz w:val="24"/>
          <w:szCs w:val="24"/>
        </w:rPr>
        <w:tab/>
        <w:t>Jerry Buxt</w:t>
      </w:r>
      <w:r w:rsidR="005D0B66">
        <w:rPr>
          <w:rFonts w:ascii="Times New Roman" w:hAnsi="Times New Roman" w:cs="Times New Roman"/>
          <w:sz w:val="24"/>
          <w:szCs w:val="24"/>
        </w:rPr>
        <w:t>on made a motion to</w:t>
      </w:r>
      <w:bookmarkStart w:id="0" w:name="_GoBack"/>
      <w:bookmarkEnd w:id="0"/>
      <w:r>
        <w:rPr>
          <w:rFonts w:ascii="Times New Roman" w:hAnsi="Times New Roman" w:cs="Times New Roman"/>
          <w:sz w:val="24"/>
          <w:szCs w:val="24"/>
        </w:rPr>
        <w:t xml:space="preserve"> purchase an online subscription to ArcGIS at an annual cost of $2,500.00 and to </w:t>
      </w:r>
      <w:r w:rsidR="009C2FC3">
        <w:rPr>
          <w:rFonts w:ascii="Times New Roman" w:hAnsi="Times New Roman" w:cs="Times New Roman"/>
          <w:sz w:val="24"/>
          <w:szCs w:val="24"/>
        </w:rPr>
        <w:t>contract with Thomson Reuters to be the administrator of the subscription at a cost of $3,000.00.  Gary Skibbe seconded the motion.  The motion carried unanimously.</w:t>
      </w:r>
    </w:p>
    <w:p w:rsidR="009C2FC3" w:rsidRDefault="009C2FC3" w:rsidP="00D9228B">
      <w:pPr>
        <w:pStyle w:val="NoSpacing"/>
        <w:rPr>
          <w:rFonts w:ascii="Times New Roman" w:hAnsi="Times New Roman" w:cs="Times New Roman"/>
          <w:sz w:val="24"/>
          <w:szCs w:val="24"/>
        </w:rPr>
      </w:pPr>
    </w:p>
    <w:p w:rsidR="009C2FC3" w:rsidRDefault="009C2FC3" w:rsidP="00D9228B">
      <w:pPr>
        <w:pStyle w:val="NoSpacing"/>
        <w:rPr>
          <w:rFonts w:ascii="Times New Roman" w:hAnsi="Times New Roman" w:cs="Times New Roman"/>
          <w:sz w:val="24"/>
          <w:szCs w:val="24"/>
        </w:rPr>
      </w:pPr>
      <w:r>
        <w:rPr>
          <w:rFonts w:ascii="Times New Roman" w:hAnsi="Times New Roman" w:cs="Times New Roman"/>
          <w:sz w:val="24"/>
          <w:szCs w:val="24"/>
        </w:rPr>
        <w:tab/>
        <w:t xml:space="preserve">The conference call with Travis, Beau and Curtis representing Thomson Reuters ended.  The Commission and Richard discussed the progress </w:t>
      </w:r>
      <w:r w:rsidR="002B71F4">
        <w:rPr>
          <w:rFonts w:ascii="Times New Roman" w:hAnsi="Times New Roman" w:cs="Times New Roman"/>
          <w:sz w:val="24"/>
          <w:szCs w:val="24"/>
        </w:rPr>
        <w:t>of the</w:t>
      </w:r>
      <w:r>
        <w:rPr>
          <w:rFonts w:ascii="Times New Roman" w:hAnsi="Times New Roman" w:cs="Times New Roman"/>
          <w:sz w:val="24"/>
          <w:szCs w:val="24"/>
        </w:rPr>
        <w:t xml:space="preserve"> GIS system and how the road department was utilizing it.  No action taken.</w:t>
      </w:r>
    </w:p>
    <w:p w:rsidR="009C2FC3" w:rsidRDefault="009C2FC3" w:rsidP="00D9228B">
      <w:pPr>
        <w:pStyle w:val="NoSpacing"/>
        <w:rPr>
          <w:rFonts w:ascii="Times New Roman" w:hAnsi="Times New Roman" w:cs="Times New Roman"/>
          <w:sz w:val="24"/>
          <w:szCs w:val="24"/>
        </w:rPr>
      </w:pPr>
    </w:p>
    <w:p w:rsidR="009C2FC3" w:rsidRDefault="009C2FC3" w:rsidP="00D9228B">
      <w:pPr>
        <w:pStyle w:val="NoSpacing"/>
        <w:rPr>
          <w:rFonts w:ascii="Times New Roman" w:hAnsi="Times New Roman" w:cs="Times New Roman"/>
          <w:sz w:val="24"/>
          <w:szCs w:val="24"/>
        </w:rPr>
      </w:pPr>
      <w:r>
        <w:rPr>
          <w:rFonts w:ascii="Times New Roman" w:hAnsi="Times New Roman" w:cs="Times New Roman"/>
          <w:sz w:val="24"/>
          <w:szCs w:val="24"/>
        </w:rPr>
        <w:tab/>
        <w:t xml:space="preserve">Richard presented the final estimate from Sager Well Service for the new well at </w:t>
      </w:r>
      <w:r w:rsidR="002B71F4">
        <w:rPr>
          <w:rFonts w:ascii="Times New Roman" w:hAnsi="Times New Roman" w:cs="Times New Roman"/>
          <w:sz w:val="24"/>
          <w:szCs w:val="24"/>
        </w:rPr>
        <w:t>the</w:t>
      </w:r>
      <w:r>
        <w:rPr>
          <w:rFonts w:ascii="Times New Roman" w:hAnsi="Times New Roman" w:cs="Times New Roman"/>
          <w:sz w:val="24"/>
          <w:szCs w:val="24"/>
        </w:rPr>
        <w:t xml:space="preserve"> Cemetery.  The amount is $10,356.00.  The Commissioners agreed to move forward with the installation of the well.</w:t>
      </w:r>
    </w:p>
    <w:p w:rsidR="009C2FC3" w:rsidRDefault="009C2FC3" w:rsidP="00D9228B">
      <w:pPr>
        <w:pStyle w:val="NoSpacing"/>
        <w:rPr>
          <w:rFonts w:ascii="Times New Roman" w:hAnsi="Times New Roman" w:cs="Times New Roman"/>
          <w:sz w:val="24"/>
          <w:szCs w:val="24"/>
        </w:rPr>
      </w:pPr>
    </w:p>
    <w:p w:rsidR="009C2FC3" w:rsidRDefault="009C2FC3" w:rsidP="00D9228B">
      <w:pPr>
        <w:pStyle w:val="NoSpacing"/>
        <w:rPr>
          <w:rFonts w:ascii="Times New Roman" w:hAnsi="Times New Roman" w:cs="Times New Roman"/>
          <w:sz w:val="24"/>
          <w:szCs w:val="24"/>
        </w:rPr>
      </w:pPr>
      <w:r>
        <w:rPr>
          <w:rFonts w:ascii="Times New Roman" w:hAnsi="Times New Roman" w:cs="Times New Roman"/>
          <w:sz w:val="24"/>
          <w:szCs w:val="24"/>
        </w:rPr>
        <w:tab/>
        <w:t>The Commission approved to have concrete crushed at the landfill at a cost of $9.00 per ton.  This is a valuable source of road material for th</w:t>
      </w:r>
      <w:r w:rsidR="009402AE">
        <w:rPr>
          <w:rFonts w:ascii="Times New Roman" w:hAnsi="Times New Roman" w:cs="Times New Roman"/>
          <w:sz w:val="24"/>
          <w:szCs w:val="24"/>
        </w:rPr>
        <w:t xml:space="preserve">e County.  They also requested that Richard limit the sale of crushed concrete to local businesses.  The Commission also approved the purchase of road millings at Richard’s </w:t>
      </w:r>
      <w:r w:rsidR="002B71F4">
        <w:rPr>
          <w:rFonts w:ascii="Times New Roman" w:hAnsi="Times New Roman" w:cs="Times New Roman"/>
          <w:sz w:val="24"/>
          <w:szCs w:val="24"/>
        </w:rPr>
        <w:t>discretion</w:t>
      </w:r>
      <w:r w:rsidR="009402AE">
        <w:rPr>
          <w:rFonts w:ascii="Times New Roman" w:hAnsi="Times New Roman" w:cs="Times New Roman"/>
          <w:sz w:val="24"/>
          <w:szCs w:val="24"/>
        </w:rPr>
        <w:t>.</w:t>
      </w:r>
    </w:p>
    <w:p w:rsidR="009402AE" w:rsidRDefault="009402AE" w:rsidP="00D9228B">
      <w:pPr>
        <w:pStyle w:val="NoSpacing"/>
        <w:rPr>
          <w:rFonts w:ascii="Times New Roman" w:hAnsi="Times New Roman" w:cs="Times New Roman"/>
          <w:sz w:val="24"/>
          <w:szCs w:val="24"/>
        </w:rPr>
      </w:pPr>
    </w:p>
    <w:p w:rsidR="009402AE" w:rsidRDefault="009402AE" w:rsidP="00D9228B">
      <w:pPr>
        <w:pStyle w:val="NoSpacing"/>
        <w:rPr>
          <w:rFonts w:ascii="Times New Roman" w:hAnsi="Times New Roman" w:cs="Times New Roman"/>
          <w:sz w:val="24"/>
          <w:szCs w:val="24"/>
        </w:rPr>
      </w:pPr>
      <w:r>
        <w:rPr>
          <w:rFonts w:ascii="Times New Roman" w:hAnsi="Times New Roman" w:cs="Times New Roman"/>
          <w:sz w:val="24"/>
          <w:szCs w:val="24"/>
        </w:rPr>
        <w:tab/>
        <w:t>5:00</w:t>
      </w:r>
      <w:r>
        <w:rPr>
          <w:rFonts w:ascii="Times New Roman" w:hAnsi="Times New Roman" w:cs="Times New Roman"/>
          <w:sz w:val="24"/>
          <w:szCs w:val="24"/>
        </w:rPr>
        <w:tab/>
        <w:t>Richard Cramer left the meeting.</w:t>
      </w:r>
    </w:p>
    <w:p w:rsidR="009402AE" w:rsidRDefault="009402AE" w:rsidP="00D9228B">
      <w:pPr>
        <w:pStyle w:val="NoSpacing"/>
        <w:rPr>
          <w:rFonts w:ascii="Times New Roman" w:hAnsi="Times New Roman" w:cs="Times New Roman"/>
          <w:sz w:val="24"/>
          <w:szCs w:val="24"/>
        </w:rPr>
      </w:pPr>
    </w:p>
    <w:p w:rsidR="009402AE" w:rsidRDefault="009402AE" w:rsidP="00D9228B">
      <w:pPr>
        <w:pStyle w:val="NoSpacing"/>
        <w:rPr>
          <w:rFonts w:ascii="Times New Roman" w:hAnsi="Times New Roman" w:cs="Times New Roman"/>
          <w:sz w:val="24"/>
          <w:szCs w:val="24"/>
        </w:rPr>
      </w:pPr>
      <w:r>
        <w:rPr>
          <w:rFonts w:ascii="Times New Roman" w:hAnsi="Times New Roman" w:cs="Times New Roman"/>
          <w:sz w:val="24"/>
          <w:szCs w:val="24"/>
        </w:rPr>
        <w:tab/>
        <w:t>The Commission approved the following tax change orders:</w:t>
      </w:r>
    </w:p>
    <w:p w:rsidR="009402AE" w:rsidRDefault="009402AE" w:rsidP="00D9228B">
      <w:pPr>
        <w:pStyle w:val="NoSpacing"/>
        <w:rPr>
          <w:rFonts w:ascii="Times New Roman" w:hAnsi="Times New Roman" w:cs="Times New Roman"/>
          <w:sz w:val="24"/>
          <w:szCs w:val="24"/>
        </w:rPr>
      </w:pPr>
    </w:p>
    <w:p w:rsidR="009402AE" w:rsidRDefault="009402AE" w:rsidP="00D9228B">
      <w:pPr>
        <w:pStyle w:val="NoSpacing"/>
        <w:rPr>
          <w:rFonts w:ascii="Times New Roman" w:hAnsi="Times New Roman" w:cs="Times New Roman"/>
          <w:sz w:val="24"/>
          <w:szCs w:val="24"/>
        </w:rPr>
      </w:pPr>
      <w:r>
        <w:rPr>
          <w:rFonts w:ascii="Times New Roman" w:hAnsi="Times New Roman" w:cs="Times New Roman"/>
          <w:sz w:val="24"/>
          <w:szCs w:val="24"/>
        </w:rPr>
        <w:tab/>
      </w:r>
      <w:r w:rsidR="0011159F">
        <w:rPr>
          <w:rFonts w:ascii="Times New Roman" w:hAnsi="Times New Roman" w:cs="Times New Roman"/>
          <w:sz w:val="24"/>
          <w:szCs w:val="24"/>
        </w:rPr>
        <w:t>2012-37</w:t>
      </w:r>
      <w:r w:rsidR="0011159F">
        <w:rPr>
          <w:rFonts w:ascii="Times New Roman" w:hAnsi="Times New Roman" w:cs="Times New Roman"/>
          <w:sz w:val="24"/>
          <w:szCs w:val="24"/>
        </w:rPr>
        <w:tab/>
        <w:t>Abatement</w:t>
      </w:r>
      <w:r w:rsidR="0011159F">
        <w:rPr>
          <w:rFonts w:ascii="Times New Roman" w:hAnsi="Times New Roman" w:cs="Times New Roman"/>
          <w:sz w:val="24"/>
          <w:szCs w:val="24"/>
        </w:rPr>
        <w:tab/>
        <w:t>Berexco, Inc.</w:t>
      </w:r>
      <w:r w:rsidR="0011159F">
        <w:rPr>
          <w:rFonts w:ascii="Times New Roman" w:hAnsi="Times New Roman" w:cs="Times New Roman"/>
          <w:sz w:val="24"/>
          <w:szCs w:val="24"/>
        </w:rPr>
        <w:tab/>
      </w:r>
      <w:r w:rsidR="0011159F">
        <w:rPr>
          <w:rFonts w:ascii="Times New Roman" w:hAnsi="Times New Roman" w:cs="Times New Roman"/>
          <w:sz w:val="24"/>
          <w:szCs w:val="24"/>
        </w:rPr>
        <w:tab/>
      </w:r>
      <w:r w:rsidR="0011159F">
        <w:rPr>
          <w:rFonts w:ascii="Times New Roman" w:hAnsi="Times New Roman" w:cs="Times New Roman"/>
          <w:sz w:val="24"/>
          <w:szCs w:val="24"/>
        </w:rPr>
        <w:tab/>
        <w:t>$36,830.88</w:t>
      </w:r>
    </w:p>
    <w:p w:rsidR="0011159F" w:rsidRDefault="0011159F" w:rsidP="00D9228B">
      <w:pPr>
        <w:pStyle w:val="NoSpacing"/>
        <w:rPr>
          <w:rFonts w:ascii="Times New Roman" w:hAnsi="Times New Roman" w:cs="Times New Roman"/>
          <w:sz w:val="24"/>
          <w:szCs w:val="24"/>
        </w:rPr>
      </w:pPr>
      <w:r>
        <w:rPr>
          <w:rFonts w:ascii="Times New Roman" w:hAnsi="Times New Roman" w:cs="Times New Roman"/>
          <w:sz w:val="24"/>
          <w:szCs w:val="24"/>
        </w:rPr>
        <w:tab/>
        <w:t>2012-38</w:t>
      </w:r>
      <w:r>
        <w:rPr>
          <w:rFonts w:ascii="Times New Roman" w:hAnsi="Times New Roman" w:cs="Times New Roman"/>
          <w:sz w:val="24"/>
          <w:szCs w:val="24"/>
        </w:rPr>
        <w:tab/>
        <w:t>Abatement</w:t>
      </w:r>
      <w:r>
        <w:rPr>
          <w:rFonts w:ascii="Times New Roman" w:hAnsi="Times New Roman" w:cs="Times New Roman"/>
          <w:sz w:val="24"/>
          <w:szCs w:val="24"/>
        </w:rPr>
        <w:tab/>
        <w:t>Elva C Fellers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724.00</w:t>
      </w:r>
    </w:p>
    <w:p w:rsidR="0011159F" w:rsidRDefault="0011159F" w:rsidP="00D9228B">
      <w:pPr>
        <w:pStyle w:val="NoSpacing"/>
        <w:rPr>
          <w:rFonts w:ascii="Times New Roman" w:hAnsi="Times New Roman" w:cs="Times New Roman"/>
          <w:sz w:val="24"/>
          <w:szCs w:val="24"/>
        </w:rPr>
      </w:pPr>
      <w:r>
        <w:rPr>
          <w:rFonts w:ascii="Times New Roman" w:hAnsi="Times New Roman" w:cs="Times New Roman"/>
          <w:sz w:val="24"/>
          <w:szCs w:val="24"/>
        </w:rPr>
        <w:tab/>
        <w:t>2012-39</w:t>
      </w:r>
      <w:r>
        <w:rPr>
          <w:rFonts w:ascii="Times New Roman" w:hAnsi="Times New Roman" w:cs="Times New Roman"/>
          <w:sz w:val="24"/>
          <w:szCs w:val="24"/>
        </w:rPr>
        <w:tab/>
        <w:t>Abatement</w:t>
      </w:r>
      <w:r>
        <w:rPr>
          <w:rFonts w:ascii="Times New Roman" w:hAnsi="Times New Roman" w:cs="Times New Roman"/>
          <w:sz w:val="24"/>
          <w:szCs w:val="24"/>
        </w:rPr>
        <w:tab/>
        <w:t>Bennett C Huslig</w:t>
      </w:r>
      <w:r>
        <w:rPr>
          <w:rFonts w:ascii="Times New Roman" w:hAnsi="Times New Roman" w:cs="Times New Roman"/>
          <w:sz w:val="24"/>
          <w:szCs w:val="24"/>
        </w:rPr>
        <w:tab/>
      </w:r>
      <w:r>
        <w:rPr>
          <w:rFonts w:ascii="Times New Roman" w:hAnsi="Times New Roman" w:cs="Times New Roman"/>
          <w:sz w:val="24"/>
          <w:szCs w:val="24"/>
        </w:rPr>
        <w:tab/>
        <w:t>$     724.00</w:t>
      </w:r>
    </w:p>
    <w:p w:rsidR="0011159F" w:rsidRDefault="0011159F" w:rsidP="00D9228B">
      <w:pPr>
        <w:pStyle w:val="NoSpacing"/>
        <w:rPr>
          <w:rFonts w:ascii="Times New Roman" w:hAnsi="Times New Roman" w:cs="Times New Roman"/>
          <w:sz w:val="24"/>
          <w:szCs w:val="24"/>
        </w:rPr>
      </w:pPr>
      <w:r>
        <w:rPr>
          <w:rFonts w:ascii="Times New Roman" w:hAnsi="Times New Roman" w:cs="Times New Roman"/>
          <w:sz w:val="24"/>
          <w:szCs w:val="24"/>
        </w:rPr>
        <w:tab/>
        <w:t>2012-40</w:t>
      </w:r>
      <w:r>
        <w:rPr>
          <w:rFonts w:ascii="Times New Roman" w:hAnsi="Times New Roman" w:cs="Times New Roman"/>
          <w:sz w:val="24"/>
          <w:szCs w:val="24"/>
        </w:rPr>
        <w:tab/>
        <w:t>Abatement</w:t>
      </w:r>
      <w:r>
        <w:rPr>
          <w:rFonts w:ascii="Times New Roman" w:hAnsi="Times New Roman" w:cs="Times New Roman"/>
          <w:sz w:val="24"/>
          <w:szCs w:val="24"/>
        </w:rPr>
        <w:tab/>
        <w:t>Daniel J Huslig</w:t>
      </w:r>
      <w:r>
        <w:rPr>
          <w:rFonts w:ascii="Times New Roman" w:hAnsi="Times New Roman" w:cs="Times New Roman"/>
          <w:sz w:val="24"/>
          <w:szCs w:val="24"/>
        </w:rPr>
        <w:tab/>
      </w:r>
      <w:r>
        <w:rPr>
          <w:rFonts w:ascii="Times New Roman" w:hAnsi="Times New Roman" w:cs="Times New Roman"/>
          <w:sz w:val="24"/>
          <w:szCs w:val="24"/>
        </w:rPr>
        <w:tab/>
        <w:t>$     724.00</w:t>
      </w:r>
    </w:p>
    <w:p w:rsidR="0011159F" w:rsidRDefault="0011159F" w:rsidP="00D9228B">
      <w:pPr>
        <w:pStyle w:val="NoSpacing"/>
        <w:rPr>
          <w:rFonts w:ascii="Times New Roman" w:hAnsi="Times New Roman" w:cs="Times New Roman"/>
          <w:sz w:val="24"/>
          <w:szCs w:val="24"/>
        </w:rPr>
      </w:pPr>
      <w:r>
        <w:rPr>
          <w:rFonts w:ascii="Times New Roman" w:hAnsi="Times New Roman" w:cs="Times New Roman"/>
          <w:sz w:val="24"/>
          <w:szCs w:val="24"/>
        </w:rPr>
        <w:tab/>
        <w:t>2012-41</w:t>
      </w:r>
      <w:r>
        <w:rPr>
          <w:rFonts w:ascii="Times New Roman" w:hAnsi="Times New Roman" w:cs="Times New Roman"/>
          <w:sz w:val="24"/>
          <w:szCs w:val="24"/>
        </w:rPr>
        <w:tab/>
        <w:t>Abatement</w:t>
      </w:r>
      <w:r>
        <w:rPr>
          <w:rFonts w:ascii="Times New Roman" w:hAnsi="Times New Roman" w:cs="Times New Roman"/>
          <w:sz w:val="24"/>
          <w:szCs w:val="24"/>
        </w:rPr>
        <w:tab/>
        <w:t>Jeffrey S Huslig</w:t>
      </w:r>
      <w:r>
        <w:rPr>
          <w:rFonts w:ascii="Times New Roman" w:hAnsi="Times New Roman" w:cs="Times New Roman"/>
          <w:sz w:val="24"/>
          <w:szCs w:val="24"/>
        </w:rPr>
        <w:tab/>
      </w:r>
      <w:r>
        <w:rPr>
          <w:rFonts w:ascii="Times New Roman" w:hAnsi="Times New Roman" w:cs="Times New Roman"/>
          <w:sz w:val="24"/>
          <w:szCs w:val="24"/>
        </w:rPr>
        <w:tab/>
        <w:t>$     724.00</w:t>
      </w:r>
    </w:p>
    <w:p w:rsidR="0011159F" w:rsidRDefault="0011159F" w:rsidP="00D9228B">
      <w:pPr>
        <w:pStyle w:val="NoSpacing"/>
        <w:rPr>
          <w:rFonts w:ascii="Times New Roman" w:hAnsi="Times New Roman" w:cs="Times New Roman"/>
          <w:sz w:val="24"/>
          <w:szCs w:val="24"/>
        </w:rPr>
      </w:pPr>
      <w:r>
        <w:rPr>
          <w:rFonts w:ascii="Times New Roman" w:hAnsi="Times New Roman" w:cs="Times New Roman"/>
          <w:sz w:val="24"/>
          <w:szCs w:val="24"/>
        </w:rPr>
        <w:tab/>
        <w:t>2012-42</w:t>
      </w:r>
      <w:r>
        <w:rPr>
          <w:rFonts w:ascii="Times New Roman" w:hAnsi="Times New Roman" w:cs="Times New Roman"/>
          <w:sz w:val="24"/>
          <w:szCs w:val="24"/>
        </w:rPr>
        <w:tab/>
        <w:t>Abatement</w:t>
      </w:r>
      <w:r>
        <w:rPr>
          <w:rFonts w:ascii="Times New Roman" w:hAnsi="Times New Roman" w:cs="Times New Roman"/>
          <w:sz w:val="24"/>
          <w:szCs w:val="24"/>
        </w:rPr>
        <w:tab/>
        <w:t>John S Huslig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724.00</w:t>
      </w:r>
    </w:p>
    <w:p w:rsidR="0011159F" w:rsidRDefault="0011159F" w:rsidP="00D9228B">
      <w:pPr>
        <w:pStyle w:val="NoSpacing"/>
        <w:rPr>
          <w:rFonts w:ascii="Times New Roman" w:hAnsi="Times New Roman" w:cs="Times New Roman"/>
          <w:sz w:val="24"/>
          <w:szCs w:val="24"/>
        </w:rPr>
      </w:pPr>
      <w:r>
        <w:rPr>
          <w:rFonts w:ascii="Times New Roman" w:hAnsi="Times New Roman" w:cs="Times New Roman"/>
          <w:sz w:val="24"/>
          <w:szCs w:val="24"/>
        </w:rPr>
        <w:tab/>
        <w:t>2012-43</w:t>
      </w:r>
      <w:r>
        <w:rPr>
          <w:rFonts w:ascii="Times New Roman" w:hAnsi="Times New Roman" w:cs="Times New Roman"/>
          <w:sz w:val="24"/>
          <w:szCs w:val="24"/>
        </w:rPr>
        <w:tab/>
      </w:r>
      <w:r w:rsidR="00907610">
        <w:rPr>
          <w:rFonts w:ascii="Times New Roman" w:hAnsi="Times New Roman" w:cs="Times New Roman"/>
          <w:sz w:val="24"/>
          <w:szCs w:val="24"/>
        </w:rPr>
        <w:t>Abatement</w:t>
      </w:r>
      <w:r w:rsidR="00907610">
        <w:rPr>
          <w:rFonts w:ascii="Times New Roman" w:hAnsi="Times New Roman" w:cs="Times New Roman"/>
          <w:sz w:val="24"/>
          <w:szCs w:val="24"/>
        </w:rPr>
        <w:tab/>
        <w:t>Laverne &amp; Marilee Huslig</w:t>
      </w:r>
      <w:r w:rsidR="00907610">
        <w:rPr>
          <w:rFonts w:ascii="Times New Roman" w:hAnsi="Times New Roman" w:cs="Times New Roman"/>
          <w:sz w:val="24"/>
          <w:szCs w:val="24"/>
        </w:rPr>
        <w:tab/>
        <w:t>$     723.08</w:t>
      </w:r>
    </w:p>
    <w:p w:rsidR="00907610" w:rsidRDefault="00907610" w:rsidP="00D9228B">
      <w:pPr>
        <w:pStyle w:val="NoSpacing"/>
        <w:rPr>
          <w:rFonts w:ascii="Times New Roman" w:hAnsi="Times New Roman" w:cs="Times New Roman"/>
          <w:sz w:val="24"/>
          <w:szCs w:val="24"/>
        </w:rPr>
      </w:pPr>
      <w:r>
        <w:rPr>
          <w:rFonts w:ascii="Times New Roman" w:hAnsi="Times New Roman" w:cs="Times New Roman"/>
          <w:sz w:val="24"/>
          <w:szCs w:val="24"/>
        </w:rPr>
        <w:tab/>
        <w:t>2012-44</w:t>
      </w:r>
      <w:r>
        <w:rPr>
          <w:rFonts w:ascii="Times New Roman" w:hAnsi="Times New Roman" w:cs="Times New Roman"/>
          <w:sz w:val="24"/>
          <w:szCs w:val="24"/>
        </w:rPr>
        <w:tab/>
        <w:t>Abatement</w:t>
      </w:r>
      <w:r>
        <w:rPr>
          <w:rFonts w:ascii="Times New Roman" w:hAnsi="Times New Roman" w:cs="Times New Roman"/>
          <w:sz w:val="24"/>
          <w:szCs w:val="24"/>
        </w:rPr>
        <w:tab/>
        <w:t>Laura J Huslig Jones</w:t>
      </w:r>
      <w:r>
        <w:rPr>
          <w:rFonts w:ascii="Times New Roman" w:hAnsi="Times New Roman" w:cs="Times New Roman"/>
          <w:sz w:val="24"/>
          <w:szCs w:val="24"/>
        </w:rPr>
        <w:tab/>
      </w:r>
      <w:r>
        <w:rPr>
          <w:rFonts w:ascii="Times New Roman" w:hAnsi="Times New Roman" w:cs="Times New Roman"/>
          <w:sz w:val="24"/>
          <w:szCs w:val="24"/>
        </w:rPr>
        <w:tab/>
        <w:t>$     724.00</w:t>
      </w:r>
    </w:p>
    <w:p w:rsidR="00907610" w:rsidRDefault="00907610" w:rsidP="00D9228B">
      <w:pPr>
        <w:pStyle w:val="NoSpacing"/>
        <w:rPr>
          <w:rFonts w:ascii="Times New Roman" w:hAnsi="Times New Roman" w:cs="Times New Roman"/>
          <w:sz w:val="24"/>
          <w:szCs w:val="24"/>
        </w:rPr>
      </w:pPr>
      <w:r>
        <w:rPr>
          <w:rFonts w:ascii="Times New Roman" w:hAnsi="Times New Roman" w:cs="Times New Roman"/>
          <w:sz w:val="24"/>
          <w:szCs w:val="24"/>
        </w:rPr>
        <w:tab/>
        <w:t>2012-45</w:t>
      </w:r>
      <w:r>
        <w:rPr>
          <w:rFonts w:ascii="Times New Roman" w:hAnsi="Times New Roman" w:cs="Times New Roman"/>
          <w:sz w:val="24"/>
          <w:szCs w:val="24"/>
        </w:rPr>
        <w:tab/>
        <w:t>Abatement</w:t>
      </w:r>
      <w:r>
        <w:rPr>
          <w:rFonts w:ascii="Times New Roman" w:hAnsi="Times New Roman" w:cs="Times New Roman"/>
          <w:sz w:val="24"/>
          <w:szCs w:val="24"/>
        </w:rPr>
        <w:tab/>
        <w:t>Robert A Hefner</w:t>
      </w:r>
      <w:r>
        <w:rPr>
          <w:rFonts w:ascii="Times New Roman" w:hAnsi="Times New Roman" w:cs="Times New Roman"/>
          <w:sz w:val="24"/>
          <w:szCs w:val="24"/>
        </w:rPr>
        <w:tab/>
      </w:r>
      <w:r>
        <w:rPr>
          <w:rFonts w:ascii="Times New Roman" w:hAnsi="Times New Roman" w:cs="Times New Roman"/>
          <w:sz w:val="24"/>
          <w:szCs w:val="24"/>
        </w:rPr>
        <w:tab/>
      </w:r>
      <w:r w:rsidR="001A1ED8">
        <w:rPr>
          <w:rFonts w:ascii="Times New Roman" w:hAnsi="Times New Roman" w:cs="Times New Roman"/>
          <w:sz w:val="24"/>
          <w:szCs w:val="24"/>
        </w:rPr>
        <w:t>$       83.18</w:t>
      </w:r>
    </w:p>
    <w:p w:rsidR="001A1ED8" w:rsidRDefault="001A1ED8" w:rsidP="00D9228B">
      <w:pPr>
        <w:pStyle w:val="NoSpacing"/>
        <w:rPr>
          <w:rFonts w:ascii="Times New Roman" w:hAnsi="Times New Roman" w:cs="Times New Roman"/>
          <w:sz w:val="24"/>
          <w:szCs w:val="24"/>
        </w:rPr>
      </w:pPr>
      <w:r>
        <w:rPr>
          <w:rFonts w:ascii="Times New Roman" w:hAnsi="Times New Roman" w:cs="Times New Roman"/>
          <w:sz w:val="24"/>
          <w:szCs w:val="24"/>
        </w:rPr>
        <w:tab/>
        <w:t>2012-46</w:t>
      </w:r>
      <w:r>
        <w:rPr>
          <w:rFonts w:ascii="Times New Roman" w:hAnsi="Times New Roman" w:cs="Times New Roman"/>
          <w:sz w:val="24"/>
          <w:szCs w:val="24"/>
        </w:rPr>
        <w:tab/>
        <w:t>Abatement</w:t>
      </w:r>
      <w:r>
        <w:rPr>
          <w:rFonts w:ascii="Times New Roman" w:hAnsi="Times New Roman" w:cs="Times New Roman"/>
          <w:sz w:val="24"/>
          <w:szCs w:val="24"/>
        </w:rPr>
        <w:tab/>
        <w:t>Krueger Living Trust</w:t>
      </w:r>
      <w:r>
        <w:rPr>
          <w:rFonts w:ascii="Times New Roman" w:hAnsi="Times New Roman" w:cs="Times New Roman"/>
          <w:sz w:val="24"/>
          <w:szCs w:val="24"/>
        </w:rPr>
        <w:tab/>
      </w:r>
      <w:r>
        <w:rPr>
          <w:rFonts w:ascii="Times New Roman" w:hAnsi="Times New Roman" w:cs="Times New Roman"/>
          <w:sz w:val="24"/>
          <w:szCs w:val="24"/>
        </w:rPr>
        <w:tab/>
        <w:t>$  1,108.80</w:t>
      </w:r>
    </w:p>
    <w:p w:rsidR="001A1ED8" w:rsidRDefault="001A1ED8" w:rsidP="00D9228B">
      <w:pPr>
        <w:pStyle w:val="NoSpacing"/>
        <w:rPr>
          <w:rFonts w:ascii="Times New Roman" w:hAnsi="Times New Roman" w:cs="Times New Roman"/>
          <w:sz w:val="24"/>
          <w:szCs w:val="24"/>
        </w:rPr>
      </w:pPr>
      <w:r>
        <w:rPr>
          <w:rFonts w:ascii="Times New Roman" w:hAnsi="Times New Roman" w:cs="Times New Roman"/>
          <w:sz w:val="24"/>
          <w:szCs w:val="24"/>
        </w:rPr>
        <w:tab/>
        <w:t>2012-47</w:t>
      </w:r>
      <w:r>
        <w:rPr>
          <w:rFonts w:ascii="Times New Roman" w:hAnsi="Times New Roman" w:cs="Times New Roman"/>
          <w:sz w:val="24"/>
          <w:szCs w:val="24"/>
        </w:rPr>
        <w:tab/>
        <w:t>Abatement</w:t>
      </w:r>
      <w:r>
        <w:rPr>
          <w:rFonts w:ascii="Times New Roman" w:hAnsi="Times New Roman" w:cs="Times New Roman"/>
          <w:sz w:val="24"/>
          <w:szCs w:val="24"/>
        </w:rPr>
        <w:tab/>
        <w:t>Charles B Spradlin Jr</w:t>
      </w:r>
      <w:r>
        <w:rPr>
          <w:rFonts w:ascii="Times New Roman" w:hAnsi="Times New Roman" w:cs="Times New Roman"/>
          <w:sz w:val="24"/>
          <w:szCs w:val="24"/>
        </w:rPr>
        <w:tab/>
      </w:r>
      <w:r>
        <w:rPr>
          <w:rFonts w:ascii="Times New Roman" w:hAnsi="Times New Roman" w:cs="Times New Roman"/>
          <w:sz w:val="24"/>
          <w:szCs w:val="24"/>
        </w:rPr>
        <w:tab/>
        <w:t>$     166.24</w:t>
      </w:r>
    </w:p>
    <w:p w:rsidR="001A1ED8" w:rsidRDefault="001A1ED8" w:rsidP="00D9228B">
      <w:pPr>
        <w:pStyle w:val="NoSpacing"/>
        <w:rPr>
          <w:rFonts w:ascii="Times New Roman" w:hAnsi="Times New Roman" w:cs="Times New Roman"/>
          <w:sz w:val="24"/>
          <w:szCs w:val="24"/>
        </w:rPr>
      </w:pPr>
      <w:r>
        <w:rPr>
          <w:rFonts w:ascii="Times New Roman" w:hAnsi="Times New Roman" w:cs="Times New Roman"/>
          <w:sz w:val="24"/>
          <w:szCs w:val="24"/>
        </w:rPr>
        <w:tab/>
        <w:t>2012-48</w:t>
      </w:r>
      <w:r>
        <w:rPr>
          <w:rFonts w:ascii="Times New Roman" w:hAnsi="Times New Roman" w:cs="Times New Roman"/>
          <w:sz w:val="24"/>
          <w:szCs w:val="24"/>
        </w:rPr>
        <w:tab/>
        <w:t>Abatement</w:t>
      </w:r>
      <w:r>
        <w:rPr>
          <w:rFonts w:ascii="Times New Roman" w:hAnsi="Times New Roman" w:cs="Times New Roman"/>
          <w:sz w:val="24"/>
          <w:szCs w:val="24"/>
        </w:rPr>
        <w:tab/>
        <w:t>Thunderbird Drilling Inc.</w:t>
      </w:r>
      <w:r>
        <w:rPr>
          <w:rFonts w:ascii="Times New Roman" w:hAnsi="Times New Roman" w:cs="Times New Roman"/>
          <w:sz w:val="24"/>
          <w:szCs w:val="24"/>
        </w:rPr>
        <w:tab/>
        <w:t>$  1,108.80</w:t>
      </w:r>
    </w:p>
    <w:p w:rsidR="001A1ED8" w:rsidRDefault="001A1ED8" w:rsidP="00D9228B">
      <w:pPr>
        <w:pStyle w:val="NoSpacing"/>
        <w:rPr>
          <w:rFonts w:ascii="Times New Roman" w:hAnsi="Times New Roman" w:cs="Times New Roman"/>
          <w:sz w:val="24"/>
          <w:szCs w:val="24"/>
        </w:rPr>
      </w:pPr>
      <w:r>
        <w:rPr>
          <w:rFonts w:ascii="Times New Roman" w:hAnsi="Times New Roman" w:cs="Times New Roman"/>
          <w:sz w:val="24"/>
          <w:szCs w:val="24"/>
        </w:rPr>
        <w:tab/>
        <w:t>2012-49</w:t>
      </w:r>
      <w:r>
        <w:rPr>
          <w:rFonts w:ascii="Times New Roman" w:hAnsi="Times New Roman" w:cs="Times New Roman"/>
          <w:sz w:val="24"/>
          <w:szCs w:val="24"/>
        </w:rPr>
        <w:tab/>
        <w:t>Abatement</w:t>
      </w:r>
      <w:r>
        <w:rPr>
          <w:rFonts w:ascii="Times New Roman" w:hAnsi="Times New Roman" w:cs="Times New Roman"/>
          <w:sz w:val="24"/>
          <w:szCs w:val="24"/>
        </w:rPr>
        <w:tab/>
        <w:t>Peter G Wilson</w:t>
      </w:r>
      <w:r>
        <w:rPr>
          <w:rFonts w:ascii="Times New Roman" w:hAnsi="Times New Roman" w:cs="Times New Roman"/>
          <w:sz w:val="24"/>
          <w:szCs w:val="24"/>
        </w:rPr>
        <w:tab/>
      </w:r>
      <w:r>
        <w:rPr>
          <w:rFonts w:ascii="Times New Roman" w:hAnsi="Times New Roman" w:cs="Times New Roman"/>
          <w:sz w:val="24"/>
          <w:szCs w:val="24"/>
        </w:rPr>
        <w:tab/>
        <w:t xml:space="preserve">$     </w:t>
      </w:r>
      <w:r w:rsidR="002B71F4">
        <w:rPr>
          <w:rFonts w:ascii="Times New Roman" w:hAnsi="Times New Roman" w:cs="Times New Roman"/>
          <w:sz w:val="24"/>
          <w:szCs w:val="24"/>
        </w:rPr>
        <w:t>664.94</w:t>
      </w:r>
    </w:p>
    <w:p w:rsidR="002B71F4" w:rsidRDefault="002B71F4" w:rsidP="00D9228B">
      <w:pPr>
        <w:pStyle w:val="NoSpacing"/>
        <w:rPr>
          <w:rFonts w:ascii="Times New Roman" w:hAnsi="Times New Roman" w:cs="Times New Roman"/>
          <w:sz w:val="24"/>
          <w:szCs w:val="24"/>
        </w:rPr>
      </w:pPr>
      <w:r>
        <w:rPr>
          <w:rFonts w:ascii="Times New Roman" w:hAnsi="Times New Roman" w:cs="Times New Roman"/>
          <w:sz w:val="24"/>
          <w:szCs w:val="24"/>
        </w:rPr>
        <w:tab/>
        <w:t>2012-51</w:t>
      </w:r>
      <w:r>
        <w:rPr>
          <w:rFonts w:ascii="Times New Roman" w:hAnsi="Times New Roman" w:cs="Times New Roman"/>
          <w:sz w:val="24"/>
          <w:szCs w:val="24"/>
        </w:rPr>
        <w:tab/>
        <w:t>Abatement</w:t>
      </w:r>
      <w:r>
        <w:rPr>
          <w:rFonts w:ascii="Times New Roman" w:hAnsi="Times New Roman" w:cs="Times New Roman"/>
          <w:sz w:val="24"/>
          <w:szCs w:val="24"/>
        </w:rPr>
        <w:tab/>
        <w:t>Carol Auten Trust</w:t>
      </w:r>
      <w:r>
        <w:rPr>
          <w:rFonts w:ascii="Times New Roman" w:hAnsi="Times New Roman" w:cs="Times New Roman"/>
          <w:sz w:val="24"/>
          <w:szCs w:val="24"/>
        </w:rPr>
        <w:tab/>
      </w:r>
      <w:r>
        <w:rPr>
          <w:rFonts w:ascii="Times New Roman" w:hAnsi="Times New Roman" w:cs="Times New Roman"/>
          <w:sz w:val="24"/>
          <w:szCs w:val="24"/>
        </w:rPr>
        <w:tab/>
        <w:t>$     347.32</w:t>
      </w:r>
    </w:p>
    <w:p w:rsidR="002B71F4" w:rsidRDefault="002B71F4" w:rsidP="00D9228B">
      <w:pPr>
        <w:pStyle w:val="NoSpacing"/>
        <w:rPr>
          <w:rFonts w:ascii="Times New Roman" w:hAnsi="Times New Roman" w:cs="Times New Roman"/>
          <w:sz w:val="24"/>
          <w:szCs w:val="24"/>
        </w:rPr>
      </w:pPr>
      <w:r>
        <w:rPr>
          <w:rFonts w:ascii="Times New Roman" w:hAnsi="Times New Roman" w:cs="Times New Roman"/>
          <w:sz w:val="24"/>
          <w:szCs w:val="24"/>
        </w:rPr>
        <w:lastRenderedPageBreak/>
        <w:tab/>
        <w:t>2012-52</w:t>
      </w:r>
      <w:r>
        <w:rPr>
          <w:rFonts w:ascii="Times New Roman" w:hAnsi="Times New Roman" w:cs="Times New Roman"/>
          <w:sz w:val="24"/>
          <w:szCs w:val="24"/>
        </w:rPr>
        <w:tab/>
        <w:t>Addition</w:t>
      </w:r>
      <w:r>
        <w:rPr>
          <w:rFonts w:ascii="Times New Roman" w:hAnsi="Times New Roman" w:cs="Times New Roman"/>
          <w:sz w:val="24"/>
          <w:szCs w:val="24"/>
        </w:rPr>
        <w:tab/>
        <w:t>Jana &amp; Fred Brittan</w:t>
      </w:r>
      <w:r>
        <w:rPr>
          <w:rFonts w:ascii="Times New Roman" w:hAnsi="Times New Roman" w:cs="Times New Roman"/>
          <w:sz w:val="24"/>
          <w:szCs w:val="24"/>
        </w:rPr>
        <w:tab/>
      </w:r>
      <w:r>
        <w:rPr>
          <w:rFonts w:ascii="Times New Roman" w:hAnsi="Times New Roman" w:cs="Times New Roman"/>
          <w:sz w:val="24"/>
          <w:szCs w:val="24"/>
        </w:rPr>
        <w:tab/>
        <w:t>$     347.30</w:t>
      </w:r>
    </w:p>
    <w:p w:rsidR="002B71F4" w:rsidRDefault="002B71F4" w:rsidP="00D9228B">
      <w:pPr>
        <w:pStyle w:val="NoSpacing"/>
        <w:rPr>
          <w:rFonts w:ascii="Times New Roman" w:hAnsi="Times New Roman" w:cs="Times New Roman"/>
          <w:sz w:val="24"/>
          <w:szCs w:val="24"/>
        </w:rPr>
      </w:pPr>
      <w:r>
        <w:rPr>
          <w:rFonts w:ascii="Times New Roman" w:hAnsi="Times New Roman" w:cs="Times New Roman"/>
          <w:sz w:val="24"/>
          <w:szCs w:val="24"/>
        </w:rPr>
        <w:tab/>
      </w:r>
    </w:p>
    <w:p w:rsidR="002B71F4" w:rsidRDefault="002B71F4" w:rsidP="00D9228B">
      <w:pPr>
        <w:pStyle w:val="NoSpacing"/>
        <w:rPr>
          <w:rFonts w:ascii="Times New Roman" w:hAnsi="Times New Roman" w:cs="Times New Roman"/>
          <w:sz w:val="24"/>
          <w:szCs w:val="24"/>
        </w:rPr>
      </w:pPr>
      <w:r>
        <w:rPr>
          <w:rFonts w:ascii="Times New Roman" w:hAnsi="Times New Roman" w:cs="Times New Roman"/>
          <w:sz w:val="24"/>
          <w:szCs w:val="24"/>
        </w:rPr>
        <w:tab/>
        <w:t>The Commissioners approved Zella Carpenter check # 564 in an amount of $6,750.00 to Park Lane Nursing Home, Inc. for March special assistance.</w:t>
      </w:r>
    </w:p>
    <w:p w:rsidR="002B71F4" w:rsidRDefault="002B71F4" w:rsidP="00D9228B">
      <w:pPr>
        <w:pStyle w:val="NoSpacing"/>
        <w:rPr>
          <w:rFonts w:ascii="Times New Roman" w:hAnsi="Times New Roman" w:cs="Times New Roman"/>
          <w:sz w:val="24"/>
          <w:szCs w:val="24"/>
        </w:rPr>
      </w:pPr>
    </w:p>
    <w:p w:rsidR="002B71F4" w:rsidRDefault="002B71F4" w:rsidP="00D9228B">
      <w:pPr>
        <w:pStyle w:val="NoSpacing"/>
        <w:rPr>
          <w:rFonts w:ascii="Times New Roman" w:hAnsi="Times New Roman" w:cs="Times New Roman"/>
          <w:sz w:val="24"/>
          <w:szCs w:val="24"/>
        </w:rPr>
      </w:pPr>
      <w:r>
        <w:rPr>
          <w:rFonts w:ascii="Times New Roman" w:hAnsi="Times New Roman" w:cs="Times New Roman"/>
          <w:sz w:val="24"/>
          <w:szCs w:val="24"/>
        </w:rPr>
        <w:tab/>
        <w:t>Jerry Buxton made a motion to increase the salary of County Attorney Rebecca Faurot $500.00 per month.  Gary Skibbe seconded the motion.  The motion carried unanimously.</w:t>
      </w:r>
    </w:p>
    <w:p w:rsidR="002B71F4" w:rsidRDefault="002B71F4" w:rsidP="00D9228B">
      <w:pPr>
        <w:pStyle w:val="NoSpacing"/>
        <w:rPr>
          <w:rFonts w:ascii="Times New Roman" w:hAnsi="Times New Roman" w:cs="Times New Roman"/>
          <w:sz w:val="24"/>
          <w:szCs w:val="24"/>
        </w:rPr>
      </w:pPr>
    </w:p>
    <w:p w:rsidR="002B71F4" w:rsidRDefault="002B71F4" w:rsidP="00D9228B">
      <w:pPr>
        <w:pStyle w:val="NoSpacing"/>
        <w:rPr>
          <w:rFonts w:ascii="Times New Roman" w:hAnsi="Times New Roman" w:cs="Times New Roman"/>
          <w:sz w:val="24"/>
          <w:szCs w:val="24"/>
        </w:rPr>
      </w:pPr>
      <w:r>
        <w:rPr>
          <w:rFonts w:ascii="Times New Roman" w:hAnsi="Times New Roman" w:cs="Times New Roman"/>
          <w:sz w:val="24"/>
          <w:szCs w:val="24"/>
        </w:rPr>
        <w:tab/>
        <w:t>With no further business, the meeting adjourned.</w:t>
      </w:r>
    </w:p>
    <w:p w:rsidR="002B71F4" w:rsidRDefault="002B71F4" w:rsidP="00D9228B">
      <w:pPr>
        <w:pStyle w:val="NoSpacing"/>
        <w:rPr>
          <w:rFonts w:ascii="Times New Roman" w:hAnsi="Times New Roman" w:cs="Times New Roman"/>
          <w:sz w:val="24"/>
          <w:szCs w:val="24"/>
        </w:rPr>
      </w:pPr>
    </w:p>
    <w:p w:rsidR="002E6DCD" w:rsidRDefault="002E6DCD" w:rsidP="00D9228B">
      <w:pPr>
        <w:pStyle w:val="NoSpacing"/>
        <w:rPr>
          <w:rFonts w:ascii="Times New Roman" w:hAnsi="Times New Roman" w:cs="Times New Roman"/>
          <w:sz w:val="24"/>
          <w:szCs w:val="24"/>
        </w:rPr>
      </w:pPr>
    </w:p>
    <w:p w:rsidR="002E6DCD" w:rsidRPr="00D9228B" w:rsidRDefault="002E6DCD" w:rsidP="00D9228B">
      <w:pPr>
        <w:pStyle w:val="NoSpacing"/>
        <w:rPr>
          <w:rFonts w:ascii="Times New Roman" w:hAnsi="Times New Roman" w:cs="Times New Roman"/>
          <w:sz w:val="24"/>
          <w:szCs w:val="24"/>
        </w:rPr>
      </w:pPr>
      <w:r>
        <w:rPr>
          <w:rFonts w:ascii="Times New Roman" w:hAnsi="Times New Roman" w:cs="Times New Roman"/>
          <w:sz w:val="24"/>
          <w:szCs w:val="24"/>
        </w:rPr>
        <w:tab/>
      </w:r>
    </w:p>
    <w:sectPr w:rsidR="002E6DCD" w:rsidRPr="00D9228B" w:rsidSect="00D922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28B"/>
    <w:rsid w:val="0011159F"/>
    <w:rsid w:val="001A1ED8"/>
    <w:rsid w:val="002B71F4"/>
    <w:rsid w:val="002E6DCD"/>
    <w:rsid w:val="003D71BC"/>
    <w:rsid w:val="00427C51"/>
    <w:rsid w:val="005D0B66"/>
    <w:rsid w:val="006630E5"/>
    <w:rsid w:val="00784AB2"/>
    <w:rsid w:val="00907610"/>
    <w:rsid w:val="009402AE"/>
    <w:rsid w:val="009C2FC3"/>
    <w:rsid w:val="00A0503A"/>
    <w:rsid w:val="00A71E0C"/>
    <w:rsid w:val="00D92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22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22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Pamela</cp:lastModifiedBy>
  <cp:revision>2</cp:revision>
  <cp:lastPrinted>2013-04-12T16:34:00Z</cp:lastPrinted>
  <dcterms:created xsi:type="dcterms:W3CDTF">2013-04-10T20:01:00Z</dcterms:created>
  <dcterms:modified xsi:type="dcterms:W3CDTF">2013-04-12T19:46:00Z</dcterms:modified>
</cp:coreProperties>
</file>